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5911" w14:textId="44BF9743" w:rsidR="008E258C" w:rsidRPr="008E258C" w:rsidRDefault="008E258C" w:rsidP="008E258C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28"/>
          <w:szCs w:val="28"/>
          <w:lang w:val="cs-CZ"/>
        </w:rPr>
      </w:pPr>
      <w:r w:rsidRPr="008E258C">
        <w:rPr>
          <w:rFonts w:ascii="Roboto" w:hAnsi="Roboto"/>
          <w:b/>
          <w:bCs/>
          <w:color w:val="004E9A"/>
          <w:sz w:val="28"/>
          <w:szCs w:val="28"/>
          <w:lang w:val="cs-CZ"/>
        </w:rPr>
        <w:t>Rekordní vedra vyprodala klimatizace. Zásoby obchodníků mizí, zákazníci berou poslední kusy</w:t>
      </w:r>
    </w:p>
    <w:p w14:paraId="66E6BBB9" w14:textId="77777777" w:rsidR="008E258C" w:rsidRPr="008E258C" w:rsidRDefault="008E258C" w:rsidP="008E258C">
      <w:pPr>
        <w:pStyle w:val="Zkladntext"/>
        <w:spacing w:before="118"/>
        <w:ind w:left="863"/>
        <w:jc w:val="both"/>
        <w:rPr>
          <w:rFonts w:ascii="Roboto" w:hAnsi="Roboto"/>
          <w:b/>
          <w:bCs/>
          <w:color w:val="004E9A"/>
          <w:sz w:val="24"/>
          <w:szCs w:val="24"/>
          <w:lang w:val="cs-CZ"/>
        </w:rPr>
      </w:pPr>
      <w:r w:rsidRPr="008E258C">
        <w:rPr>
          <w:rFonts w:ascii="Roboto" w:hAnsi="Roboto"/>
          <w:b/>
          <w:bCs/>
          <w:color w:val="004E9A"/>
          <w:sz w:val="24"/>
          <w:szCs w:val="24"/>
          <w:lang w:val="cs-CZ"/>
        </w:rPr>
        <w:t>Extrémní vlna veder, která v závěru června zasáhla Českou republiku a přinesla historicky nejvyšší naměřené teploty, se okamžitě promítla do trhu s domácím chlazením. Rekordní zájem zákazníků během několika dnů výrazně omezil dostupnost klimatizací napříč českým maloobchodem a řada modelů je aktuálně vyprodaná nebo zbývá jen v omezeném množství.</w:t>
      </w:r>
    </w:p>
    <w:p w14:paraId="2CA844F1" w14:textId="4A9A43AD" w:rsidR="008E258C" w:rsidRPr="008E258C" w:rsidRDefault="008E258C" w:rsidP="008E258C">
      <w:pPr>
        <w:pStyle w:val="Zkladntext"/>
        <w:spacing w:before="118"/>
        <w:ind w:left="863"/>
        <w:jc w:val="both"/>
        <w:rPr>
          <w:rFonts w:ascii="Roboto" w:hAnsi="Roboto"/>
          <w:color w:val="004E9A"/>
          <w:sz w:val="22"/>
          <w:szCs w:val="22"/>
          <w:lang w:val="cs-CZ"/>
        </w:rPr>
      </w:pP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Největší nápor zaznamenaly především mobilní klimatizace, které lze zprovoznit bez stavebních úprav a jejichž instalace je otázkou několika minut. Spolu s nimi prudce vzrostla také poptávka po ventilátorech a </w:t>
      </w:r>
      <w:proofErr w:type="spellStart"/>
      <w:r w:rsidRPr="008E258C">
        <w:rPr>
          <w:rFonts w:ascii="Roboto" w:hAnsi="Roboto"/>
          <w:color w:val="004E9A"/>
          <w:sz w:val="22"/>
          <w:szCs w:val="22"/>
          <w:lang w:val="cs-CZ"/>
        </w:rPr>
        <w:t>ochlazovačích</w:t>
      </w:r>
      <w:proofErr w:type="spellEnd"/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 vzduchu. Také síť PLANEO eviduje rekordní prodeje napříč kategoriemi zařízení pro chlazení domácností.</w:t>
      </w:r>
    </w:p>
    <w:p w14:paraId="4E698CAB" w14:textId="5D2204D8" w:rsidR="008E258C" w:rsidRPr="008E258C" w:rsidRDefault="008E258C" w:rsidP="008E258C">
      <w:pPr>
        <w:pStyle w:val="Zkladntext"/>
        <w:spacing w:before="118"/>
        <w:ind w:left="863"/>
        <w:jc w:val="both"/>
        <w:rPr>
          <w:rFonts w:ascii="Roboto" w:hAnsi="Roboto"/>
          <w:color w:val="004E9A"/>
          <w:sz w:val="22"/>
          <w:szCs w:val="22"/>
          <w:lang w:val="cs-CZ"/>
        </w:rPr>
      </w:pP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„V posledních dnech evidujeme mimořádný nárůst poptávky po klimatizacích i ventilátorech. Prodeje klimatizací meziročně vzrostly o </w:t>
      </w:r>
      <w:r w:rsidR="007D2CEF" w:rsidRPr="007D2CEF">
        <w:rPr>
          <w:rFonts w:ascii="Roboto" w:hAnsi="Roboto"/>
          <w:color w:val="004E9A"/>
          <w:sz w:val="22"/>
          <w:szCs w:val="22"/>
          <w:lang w:val="cs-CZ"/>
        </w:rPr>
        <w:t>více než 200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 %, </w:t>
      </w:r>
      <w:proofErr w:type="spellStart"/>
      <w:r w:rsidR="007D2CEF">
        <w:rPr>
          <w:rFonts w:ascii="Roboto" w:hAnsi="Roboto"/>
          <w:color w:val="004E9A"/>
          <w:sz w:val="22"/>
          <w:szCs w:val="22"/>
          <w:lang w:val="cs-CZ"/>
        </w:rPr>
        <w:t>ochlazovače</w:t>
      </w:r>
      <w:proofErr w:type="spellEnd"/>
      <w:r w:rsidR="007D2CEF">
        <w:rPr>
          <w:rFonts w:ascii="Roboto" w:hAnsi="Roboto"/>
          <w:color w:val="004E9A"/>
          <w:sz w:val="22"/>
          <w:szCs w:val="22"/>
          <w:lang w:val="cs-CZ"/>
        </w:rPr>
        <w:t xml:space="preserve"> vzduchu o více než 300 % a 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>ventilátor</w:t>
      </w:r>
      <w:r w:rsidR="007D2CEF">
        <w:rPr>
          <w:rFonts w:ascii="Roboto" w:hAnsi="Roboto"/>
          <w:color w:val="004E9A"/>
          <w:sz w:val="22"/>
          <w:szCs w:val="22"/>
          <w:lang w:val="cs-CZ"/>
        </w:rPr>
        <w:t>y dokonce o více než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 </w:t>
      </w:r>
      <w:r w:rsidR="007D2CEF">
        <w:rPr>
          <w:rFonts w:ascii="Roboto" w:hAnsi="Roboto"/>
          <w:color w:val="004E9A"/>
          <w:sz w:val="22"/>
          <w:szCs w:val="22"/>
          <w:lang w:val="cs-CZ"/>
        </w:rPr>
        <w:t>400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 %</w:t>
      </w:r>
      <w:r w:rsidR="007D2CEF">
        <w:rPr>
          <w:rFonts w:ascii="Roboto" w:hAnsi="Roboto"/>
          <w:color w:val="004E9A"/>
          <w:sz w:val="22"/>
          <w:szCs w:val="22"/>
          <w:lang w:val="cs-CZ"/>
        </w:rPr>
        <w:t>.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 xml:space="preserve"> </w:t>
      </w:r>
      <w:r w:rsidR="00FD4B29">
        <w:rPr>
          <w:rFonts w:ascii="Roboto" w:hAnsi="Roboto"/>
          <w:color w:val="004E9A"/>
          <w:sz w:val="22"/>
          <w:szCs w:val="22"/>
          <w:lang w:val="cs-CZ"/>
        </w:rPr>
        <w:t>Tento</w:t>
      </w:r>
      <w:r w:rsidR="00FD4B29" w:rsidRPr="00FD4B29">
        <w:rPr>
          <w:rFonts w:ascii="Roboto" w:hAnsi="Roboto"/>
          <w:color w:val="004E9A"/>
          <w:sz w:val="22"/>
          <w:szCs w:val="22"/>
          <w:lang w:val="cs-CZ"/>
        </w:rPr>
        <w:t xml:space="preserve"> bezprecedentní zájem </w:t>
      </w:r>
      <w:r w:rsidR="00FD4B29">
        <w:rPr>
          <w:rFonts w:ascii="Roboto" w:hAnsi="Roboto"/>
          <w:color w:val="004E9A"/>
          <w:sz w:val="22"/>
          <w:szCs w:val="22"/>
          <w:lang w:val="cs-CZ"/>
        </w:rPr>
        <w:t xml:space="preserve">způsobil vyprodání veškerých dostupných kusů v rekordně krátkém čase, a to </w:t>
      </w:r>
      <w:r w:rsidR="00FD4B29" w:rsidRPr="00FD4B29">
        <w:rPr>
          <w:rFonts w:ascii="Roboto" w:hAnsi="Roboto"/>
          <w:color w:val="004E9A"/>
          <w:sz w:val="22"/>
          <w:szCs w:val="22"/>
          <w:lang w:val="cs-CZ"/>
        </w:rPr>
        <w:t>i přes nadstandardní skladové zásob</w:t>
      </w:r>
      <w:r w:rsidR="00FD4B29">
        <w:rPr>
          <w:rFonts w:ascii="Roboto" w:hAnsi="Roboto"/>
          <w:color w:val="004E9A"/>
          <w:sz w:val="22"/>
          <w:szCs w:val="22"/>
          <w:lang w:val="cs-CZ"/>
        </w:rPr>
        <w:t>y, které jsme měli připravené</w:t>
      </w:r>
      <w:r w:rsidR="00FD4B29" w:rsidRPr="00FD4B29">
        <w:rPr>
          <w:rFonts w:ascii="Roboto" w:hAnsi="Roboto"/>
          <w:color w:val="004E9A"/>
          <w:sz w:val="22"/>
          <w:szCs w:val="22"/>
          <w:lang w:val="cs-CZ"/>
        </w:rPr>
        <w:t>. Vzhledem k několikaměsíčním dodacím lhůtám, jež jsou pro tento sezónní sortiment charakteristické, však v současné mimořádné situaci nedokážeme sklady okamžitě doplnit.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>“ říká Dominik Dolejš, ředitel marketingu PLANEO.</w:t>
      </w:r>
    </w:p>
    <w:p w14:paraId="11C18A65" w14:textId="4D2F18A3" w:rsidR="0061373C" w:rsidRPr="008E258C" w:rsidRDefault="008E258C" w:rsidP="008E258C">
      <w:pPr>
        <w:pStyle w:val="Zkladntext"/>
        <w:spacing w:before="118"/>
        <w:ind w:left="863"/>
        <w:jc w:val="both"/>
        <w:rPr>
          <w:rFonts w:ascii="Roboto" w:hAnsi="Roboto"/>
          <w:color w:val="004E9A"/>
          <w:sz w:val="22"/>
          <w:szCs w:val="22"/>
        </w:rPr>
      </w:pPr>
      <w:r w:rsidRPr="008E258C">
        <w:rPr>
          <w:rFonts w:ascii="Roboto" w:hAnsi="Roboto"/>
          <w:color w:val="004E9A"/>
          <w:sz w:val="22"/>
          <w:szCs w:val="22"/>
        </w:rPr>
        <w:t>Současná situace potvrzuje trend, který se na českém trhu formuje už několik let. Klimatizace přestávají být výsadou kanceláří nebo novostaveb a stále častěji se stávají běžnou součástí vybavení českých domácností. Přestože si je lidé pořizují častěji než dříve a stále více z nich vnímá chlazení jako standardní součást domácího komfortu, největší nákupní vlna přichází až ve chvíli, kdy teploty vystoupají k extrémním hodnotám. Letošní rekordní vedra s teplotami atakujícími hranici 40 °C tak během několika dnů vyvolala mimořádný zájem o klimatizace a u řady modelů vedla k jejich rychlému vyprodání</w:t>
      </w:r>
      <w:r w:rsidRPr="008E258C">
        <w:rPr>
          <w:rFonts w:ascii="Roboto" w:hAnsi="Roboto"/>
          <w:color w:val="004E9A"/>
          <w:sz w:val="22"/>
          <w:szCs w:val="22"/>
          <w:lang w:val="cs-CZ"/>
        </w:rPr>
        <w:t>. S rostoucím počtem tropických dnů lze zároveň očekávat, že podobné situace, kdy se zásoby klimatizací během několika dnů téměř vyprodají, budou na trhu stále častější.</w:t>
      </w:r>
    </w:p>
    <w:p w14:paraId="4881DA7D" w14:textId="77777777" w:rsidR="008E258C" w:rsidRDefault="008E258C" w:rsidP="00A4615A">
      <w:pPr>
        <w:spacing w:before="116"/>
        <w:ind w:right="50"/>
        <w:rPr>
          <w:rFonts w:ascii="Roboto-Medium" w:hAnsi="Roboto-Medium"/>
          <w:color w:val="004E9A"/>
          <w:sz w:val="16"/>
          <w:szCs w:val="16"/>
          <w:lang w:val="cs-CZ"/>
        </w:rPr>
      </w:pPr>
    </w:p>
    <w:p w14:paraId="09BA3A17" w14:textId="77777777" w:rsidR="008E258C" w:rsidRDefault="008E258C" w:rsidP="008E258C">
      <w:pPr>
        <w:spacing w:before="116"/>
        <w:ind w:right="50"/>
        <w:rPr>
          <w:rFonts w:ascii="Roboto-Medium" w:hAnsi="Roboto-Medium"/>
          <w:color w:val="004E9A"/>
          <w:sz w:val="16"/>
          <w:szCs w:val="16"/>
          <w:lang w:val="cs-CZ"/>
        </w:rPr>
      </w:pPr>
    </w:p>
    <w:p w14:paraId="28EA1119" w14:textId="77777777" w:rsidR="008E258C" w:rsidRDefault="008E258C" w:rsidP="00FD3154">
      <w:pPr>
        <w:spacing w:before="116"/>
        <w:ind w:right="50"/>
        <w:jc w:val="right"/>
        <w:rPr>
          <w:rFonts w:ascii="Roboto-Medium" w:hAnsi="Roboto-Medium"/>
          <w:color w:val="004E9A"/>
          <w:sz w:val="16"/>
          <w:szCs w:val="16"/>
          <w:lang w:val="cs-CZ"/>
        </w:rPr>
      </w:pPr>
    </w:p>
    <w:p w14:paraId="2B182205" w14:textId="369EBC1B" w:rsidR="00E133DB" w:rsidRPr="008E258C" w:rsidRDefault="00BF5F28" w:rsidP="00FD3154">
      <w:pPr>
        <w:spacing w:before="116"/>
        <w:ind w:right="50"/>
        <w:jc w:val="right"/>
        <w:rPr>
          <w:rFonts w:ascii="Roboto-Medium" w:hAnsi="Roboto-Medium"/>
          <w:sz w:val="20"/>
          <w:szCs w:val="20"/>
          <w:lang w:val="cs-CZ"/>
        </w:rPr>
      </w:pPr>
      <w:r w:rsidRPr="008E258C">
        <w:rPr>
          <w:rFonts w:ascii="Roboto-Medium" w:hAnsi="Roboto-Medium"/>
          <w:color w:val="004E9A"/>
          <w:sz w:val="20"/>
          <w:szCs w:val="20"/>
          <w:lang w:val="cs-CZ"/>
        </w:rPr>
        <w:t>Kryštof Šimek</w:t>
      </w:r>
    </w:p>
    <w:p w14:paraId="6DDA176A" w14:textId="77777777" w:rsidR="00C30259" w:rsidRPr="008E258C" w:rsidRDefault="00C30259" w:rsidP="00FD3154">
      <w:pPr>
        <w:spacing w:before="8"/>
        <w:ind w:right="50"/>
        <w:jc w:val="right"/>
        <w:rPr>
          <w:color w:val="004E9A"/>
          <w:sz w:val="20"/>
          <w:szCs w:val="20"/>
          <w:lang w:val="cs-CZ"/>
        </w:rPr>
      </w:pPr>
      <w:proofErr w:type="spellStart"/>
      <w:r w:rsidRPr="008E258C">
        <w:rPr>
          <w:color w:val="004E9A"/>
          <w:sz w:val="20"/>
          <w:szCs w:val="20"/>
          <w:lang w:val="cs-CZ"/>
        </w:rPr>
        <w:t>Crest</w:t>
      </w:r>
      <w:proofErr w:type="spellEnd"/>
      <w:r w:rsidRPr="008E258C">
        <w:rPr>
          <w:color w:val="004E9A"/>
          <w:sz w:val="20"/>
          <w:szCs w:val="20"/>
          <w:lang w:val="cs-CZ"/>
        </w:rPr>
        <w:t xml:space="preserve"> Communications a.s.</w:t>
      </w:r>
    </w:p>
    <w:p w14:paraId="788029B6" w14:textId="62567943" w:rsidR="00E133DB" w:rsidRPr="008E258C" w:rsidRDefault="00E133DB" w:rsidP="00FD3154">
      <w:pPr>
        <w:spacing w:before="8"/>
        <w:ind w:right="50"/>
        <w:jc w:val="right"/>
        <w:rPr>
          <w:sz w:val="20"/>
          <w:szCs w:val="20"/>
          <w:lang w:val="cs-CZ"/>
        </w:rPr>
      </w:pPr>
      <w:r w:rsidRPr="008E258C">
        <w:rPr>
          <w:color w:val="004E9A"/>
          <w:sz w:val="20"/>
          <w:szCs w:val="20"/>
          <w:lang w:val="cs-CZ"/>
        </w:rPr>
        <w:t>+420</w:t>
      </w:r>
      <w:r w:rsidR="00BF5F28" w:rsidRPr="008E258C">
        <w:rPr>
          <w:color w:val="004E9A"/>
          <w:spacing w:val="-10"/>
          <w:sz w:val="20"/>
          <w:szCs w:val="20"/>
          <w:lang w:val="cs-CZ"/>
        </w:rPr>
        <w:t> </w:t>
      </w:r>
      <w:r w:rsidR="00BF5F28" w:rsidRPr="008E258C">
        <w:rPr>
          <w:color w:val="004E9A"/>
          <w:sz w:val="20"/>
          <w:szCs w:val="20"/>
          <w:lang w:val="cs-CZ"/>
        </w:rPr>
        <w:t>734 113 102</w:t>
      </w:r>
    </w:p>
    <w:p w14:paraId="67CD112B" w14:textId="64F8B7DD" w:rsidR="00E133DB" w:rsidRPr="008E258C" w:rsidRDefault="00BF5F28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20"/>
          <w:szCs w:val="20"/>
          <w:lang w:val="cs-CZ"/>
        </w:rPr>
      </w:pPr>
      <w:hyperlink r:id="rId10" w:history="1">
        <w:r w:rsidRPr="008E258C">
          <w:rPr>
            <w:rStyle w:val="Hypertextovodkaz"/>
            <w:spacing w:val="-2"/>
            <w:sz w:val="20"/>
            <w:szCs w:val="20"/>
            <w:lang w:val="cs-CZ"/>
          </w:rPr>
          <w:t>krystof.simek@crestcom.cz</w:t>
        </w:r>
      </w:hyperlink>
    </w:p>
    <w:sectPr w:rsidR="00E133DB" w:rsidRPr="008E258C" w:rsidSect="0061373C">
      <w:headerReference w:type="default" r:id="rId11"/>
      <w:footerReference w:type="default" r:id="rId12"/>
      <w:pgSz w:w="11910" w:h="16840"/>
      <w:pgMar w:top="1160" w:right="1562" w:bottom="3261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3FD6" w14:textId="77777777" w:rsidR="00F83FB9" w:rsidRDefault="00F83FB9" w:rsidP="00EA401F">
      <w:r>
        <w:separator/>
      </w:r>
    </w:p>
  </w:endnote>
  <w:endnote w:type="continuationSeparator" w:id="0">
    <w:p w14:paraId="25CC88CB" w14:textId="77777777" w:rsidR="00F83FB9" w:rsidRDefault="00F83FB9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panose1 w:val="00000000000000000000"/>
    <w:charset w:val="81"/>
    <w:family w:val="auto"/>
    <w:pitch w:val="variable"/>
    <w:sig w:usb0="A000007F" w:usb1="4BD7FCFB" w:usb2="00000010" w:usb3="00000000" w:csb0="002801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594425C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EC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>. Vlastní prodejní síť PLANEO dnes tvoří jeden z hlavních pilířů obchodních aktivit skupiny FAST. S více než 1</w:t>
    </w:r>
    <w:r w:rsidR="00B36160">
      <w:rPr>
        <w:color w:val="0070C0"/>
        <w:sz w:val="16"/>
        <w:szCs w:val="16"/>
        <w:lang w:val="cs-CZ"/>
      </w:rPr>
      <w:t>2</w:t>
    </w:r>
    <w:r w:rsidR="00BF5F28">
      <w:rPr>
        <w:color w:val="0070C0"/>
        <w:sz w:val="16"/>
        <w:szCs w:val="16"/>
        <w:lang w:val="cs-CZ"/>
      </w:rPr>
      <w:t>0</w:t>
    </w:r>
    <w:r w:rsidRPr="0027518A">
      <w:rPr>
        <w:color w:val="0070C0"/>
        <w:sz w:val="16"/>
        <w:szCs w:val="16"/>
        <w:lang w:val="cs-CZ"/>
      </w:rPr>
      <w:t xml:space="preserve">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6158" w14:textId="77777777" w:rsidR="00F83FB9" w:rsidRDefault="00F83FB9" w:rsidP="00EA401F">
      <w:r>
        <w:separator/>
      </w:r>
    </w:p>
  </w:footnote>
  <w:footnote w:type="continuationSeparator" w:id="0">
    <w:p w14:paraId="133A3FC2" w14:textId="77777777" w:rsidR="00F83FB9" w:rsidRDefault="00F83FB9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859576746" name="Obrázek 859576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0"/>
  </w:num>
  <w:num w:numId="2" w16cid:durableId="627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3B7D"/>
    <w:rsid w:val="000106C5"/>
    <w:rsid w:val="000106FA"/>
    <w:rsid w:val="0001344E"/>
    <w:rsid w:val="00032BB9"/>
    <w:rsid w:val="00052C40"/>
    <w:rsid w:val="00053893"/>
    <w:rsid w:val="00063430"/>
    <w:rsid w:val="000635D9"/>
    <w:rsid w:val="00065E85"/>
    <w:rsid w:val="00066E64"/>
    <w:rsid w:val="00070028"/>
    <w:rsid w:val="00070629"/>
    <w:rsid w:val="00087FB4"/>
    <w:rsid w:val="00091097"/>
    <w:rsid w:val="00093B48"/>
    <w:rsid w:val="000A3750"/>
    <w:rsid w:val="000B5EC2"/>
    <w:rsid w:val="000B6459"/>
    <w:rsid w:val="000D0CD6"/>
    <w:rsid w:val="000D1707"/>
    <w:rsid w:val="000E1326"/>
    <w:rsid w:val="000E1921"/>
    <w:rsid w:val="000E64D3"/>
    <w:rsid w:val="000E78F2"/>
    <w:rsid w:val="00103857"/>
    <w:rsid w:val="00106DF1"/>
    <w:rsid w:val="00113D18"/>
    <w:rsid w:val="00113FD3"/>
    <w:rsid w:val="00114B00"/>
    <w:rsid w:val="00122EBF"/>
    <w:rsid w:val="0012514F"/>
    <w:rsid w:val="00136359"/>
    <w:rsid w:val="00145EEC"/>
    <w:rsid w:val="00147353"/>
    <w:rsid w:val="001475B0"/>
    <w:rsid w:val="00150F2F"/>
    <w:rsid w:val="00153C7C"/>
    <w:rsid w:val="00155C3E"/>
    <w:rsid w:val="001626DC"/>
    <w:rsid w:val="00172ABF"/>
    <w:rsid w:val="001739CC"/>
    <w:rsid w:val="001810A9"/>
    <w:rsid w:val="00191852"/>
    <w:rsid w:val="001A0A97"/>
    <w:rsid w:val="001A4C36"/>
    <w:rsid w:val="001A5D97"/>
    <w:rsid w:val="001B3A7E"/>
    <w:rsid w:val="001B57FD"/>
    <w:rsid w:val="001C36B0"/>
    <w:rsid w:val="001C5F02"/>
    <w:rsid w:val="001C6056"/>
    <w:rsid w:val="001D250F"/>
    <w:rsid w:val="001D5A62"/>
    <w:rsid w:val="001E3401"/>
    <w:rsid w:val="001E60CB"/>
    <w:rsid w:val="001F5F3B"/>
    <w:rsid w:val="00201205"/>
    <w:rsid w:val="00202C72"/>
    <w:rsid w:val="00206AF2"/>
    <w:rsid w:val="00223288"/>
    <w:rsid w:val="00224DCD"/>
    <w:rsid w:val="00226E8A"/>
    <w:rsid w:val="00236904"/>
    <w:rsid w:val="0025351E"/>
    <w:rsid w:val="00255569"/>
    <w:rsid w:val="00255924"/>
    <w:rsid w:val="00255E4E"/>
    <w:rsid w:val="00264139"/>
    <w:rsid w:val="002662EF"/>
    <w:rsid w:val="002746A5"/>
    <w:rsid w:val="0027518A"/>
    <w:rsid w:val="00280916"/>
    <w:rsid w:val="00292A62"/>
    <w:rsid w:val="002A7EAC"/>
    <w:rsid w:val="002B4EF7"/>
    <w:rsid w:val="002B6A72"/>
    <w:rsid w:val="002C0C8E"/>
    <w:rsid w:val="002C4434"/>
    <w:rsid w:val="002D38D3"/>
    <w:rsid w:val="002E2C32"/>
    <w:rsid w:val="002E6716"/>
    <w:rsid w:val="002F5FFD"/>
    <w:rsid w:val="003017AC"/>
    <w:rsid w:val="00304526"/>
    <w:rsid w:val="00304FEE"/>
    <w:rsid w:val="00312C1E"/>
    <w:rsid w:val="00323771"/>
    <w:rsid w:val="003310D9"/>
    <w:rsid w:val="00340E58"/>
    <w:rsid w:val="00353C48"/>
    <w:rsid w:val="00355C4D"/>
    <w:rsid w:val="00360621"/>
    <w:rsid w:val="003720E8"/>
    <w:rsid w:val="003761A4"/>
    <w:rsid w:val="003A2B78"/>
    <w:rsid w:val="003A6678"/>
    <w:rsid w:val="003B14C3"/>
    <w:rsid w:val="003B3566"/>
    <w:rsid w:val="003B5290"/>
    <w:rsid w:val="003D0CD3"/>
    <w:rsid w:val="003E0841"/>
    <w:rsid w:val="003E4111"/>
    <w:rsid w:val="003F00A1"/>
    <w:rsid w:val="003F2566"/>
    <w:rsid w:val="003F3DD9"/>
    <w:rsid w:val="003F5ACF"/>
    <w:rsid w:val="003F614F"/>
    <w:rsid w:val="00403AFC"/>
    <w:rsid w:val="00403DFF"/>
    <w:rsid w:val="00412621"/>
    <w:rsid w:val="00413C00"/>
    <w:rsid w:val="00416F33"/>
    <w:rsid w:val="00416F6F"/>
    <w:rsid w:val="00423F78"/>
    <w:rsid w:val="00444E73"/>
    <w:rsid w:val="00454756"/>
    <w:rsid w:val="004642D3"/>
    <w:rsid w:val="00472C03"/>
    <w:rsid w:val="0047365C"/>
    <w:rsid w:val="00476EBD"/>
    <w:rsid w:val="00481AB6"/>
    <w:rsid w:val="004A0B53"/>
    <w:rsid w:val="004A3EB9"/>
    <w:rsid w:val="004B04D3"/>
    <w:rsid w:val="004B2FD4"/>
    <w:rsid w:val="004B5A9A"/>
    <w:rsid w:val="004C161D"/>
    <w:rsid w:val="004C1CB1"/>
    <w:rsid w:val="004C5B14"/>
    <w:rsid w:val="004D18F6"/>
    <w:rsid w:val="004D38B6"/>
    <w:rsid w:val="004D6DB6"/>
    <w:rsid w:val="004E0CC7"/>
    <w:rsid w:val="004E1CA1"/>
    <w:rsid w:val="004E41DD"/>
    <w:rsid w:val="004E695F"/>
    <w:rsid w:val="004E7BCB"/>
    <w:rsid w:val="004F199D"/>
    <w:rsid w:val="004F66FE"/>
    <w:rsid w:val="00507548"/>
    <w:rsid w:val="00516B17"/>
    <w:rsid w:val="00520EC2"/>
    <w:rsid w:val="00527978"/>
    <w:rsid w:val="005376D0"/>
    <w:rsid w:val="00541DEA"/>
    <w:rsid w:val="00550335"/>
    <w:rsid w:val="00550C3D"/>
    <w:rsid w:val="00580DB2"/>
    <w:rsid w:val="0058127C"/>
    <w:rsid w:val="00582BF8"/>
    <w:rsid w:val="00584511"/>
    <w:rsid w:val="00590B26"/>
    <w:rsid w:val="005A2ED1"/>
    <w:rsid w:val="005A4CEF"/>
    <w:rsid w:val="005C10AF"/>
    <w:rsid w:val="005C124C"/>
    <w:rsid w:val="005C2D14"/>
    <w:rsid w:val="005C4C49"/>
    <w:rsid w:val="005C4E36"/>
    <w:rsid w:val="005D2927"/>
    <w:rsid w:val="005E2F32"/>
    <w:rsid w:val="005F08BC"/>
    <w:rsid w:val="005F71A0"/>
    <w:rsid w:val="005F72DF"/>
    <w:rsid w:val="00600FE2"/>
    <w:rsid w:val="00606314"/>
    <w:rsid w:val="0061373C"/>
    <w:rsid w:val="00621ED4"/>
    <w:rsid w:val="00624737"/>
    <w:rsid w:val="00646163"/>
    <w:rsid w:val="00646A06"/>
    <w:rsid w:val="00650672"/>
    <w:rsid w:val="00650A13"/>
    <w:rsid w:val="006526D5"/>
    <w:rsid w:val="00676919"/>
    <w:rsid w:val="00681EB5"/>
    <w:rsid w:val="00682722"/>
    <w:rsid w:val="00686978"/>
    <w:rsid w:val="00690EFD"/>
    <w:rsid w:val="0069346D"/>
    <w:rsid w:val="00696504"/>
    <w:rsid w:val="006A08B8"/>
    <w:rsid w:val="006A26B4"/>
    <w:rsid w:val="006A3F56"/>
    <w:rsid w:val="006A456E"/>
    <w:rsid w:val="006A567F"/>
    <w:rsid w:val="006B7AAE"/>
    <w:rsid w:val="006C057B"/>
    <w:rsid w:val="006C3B18"/>
    <w:rsid w:val="006C5E09"/>
    <w:rsid w:val="006C70C9"/>
    <w:rsid w:val="006D546E"/>
    <w:rsid w:val="006E427D"/>
    <w:rsid w:val="006E4768"/>
    <w:rsid w:val="006F0867"/>
    <w:rsid w:val="0070290C"/>
    <w:rsid w:val="00726D4D"/>
    <w:rsid w:val="007272A0"/>
    <w:rsid w:val="0072768D"/>
    <w:rsid w:val="00730127"/>
    <w:rsid w:val="00733604"/>
    <w:rsid w:val="0073666D"/>
    <w:rsid w:val="00736E1A"/>
    <w:rsid w:val="00752725"/>
    <w:rsid w:val="00754586"/>
    <w:rsid w:val="00755273"/>
    <w:rsid w:val="007679D3"/>
    <w:rsid w:val="00770712"/>
    <w:rsid w:val="00774389"/>
    <w:rsid w:val="007931D4"/>
    <w:rsid w:val="007942DD"/>
    <w:rsid w:val="007A15E7"/>
    <w:rsid w:val="007B1CD1"/>
    <w:rsid w:val="007B2103"/>
    <w:rsid w:val="007B39DF"/>
    <w:rsid w:val="007B53DB"/>
    <w:rsid w:val="007C5189"/>
    <w:rsid w:val="007D1452"/>
    <w:rsid w:val="007D2CEF"/>
    <w:rsid w:val="007D4530"/>
    <w:rsid w:val="007D657C"/>
    <w:rsid w:val="007D6716"/>
    <w:rsid w:val="007D68E6"/>
    <w:rsid w:val="007E173B"/>
    <w:rsid w:val="007E17FD"/>
    <w:rsid w:val="007E22EE"/>
    <w:rsid w:val="007E3493"/>
    <w:rsid w:val="007F0C1B"/>
    <w:rsid w:val="007F21B8"/>
    <w:rsid w:val="00805594"/>
    <w:rsid w:val="00810753"/>
    <w:rsid w:val="00812076"/>
    <w:rsid w:val="0081546B"/>
    <w:rsid w:val="00826493"/>
    <w:rsid w:val="00831350"/>
    <w:rsid w:val="008426E8"/>
    <w:rsid w:val="00843BC4"/>
    <w:rsid w:val="008448F4"/>
    <w:rsid w:val="0084538A"/>
    <w:rsid w:val="00850028"/>
    <w:rsid w:val="008555CA"/>
    <w:rsid w:val="00860AA1"/>
    <w:rsid w:val="008622F0"/>
    <w:rsid w:val="00862457"/>
    <w:rsid w:val="008624D2"/>
    <w:rsid w:val="00863A66"/>
    <w:rsid w:val="00885FFD"/>
    <w:rsid w:val="00886037"/>
    <w:rsid w:val="008927EB"/>
    <w:rsid w:val="00892C7C"/>
    <w:rsid w:val="00893B69"/>
    <w:rsid w:val="00894D86"/>
    <w:rsid w:val="00896FD0"/>
    <w:rsid w:val="00897159"/>
    <w:rsid w:val="008A102C"/>
    <w:rsid w:val="008A10CC"/>
    <w:rsid w:val="008A45B5"/>
    <w:rsid w:val="008D0391"/>
    <w:rsid w:val="008D30CB"/>
    <w:rsid w:val="008E258C"/>
    <w:rsid w:val="008E292E"/>
    <w:rsid w:val="008E36D9"/>
    <w:rsid w:val="008F13F3"/>
    <w:rsid w:val="008F2EAB"/>
    <w:rsid w:val="008F6EFC"/>
    <w:rsid w:val="00915393"/>
    <w:rsid w:val="0091551D"/>
    <w:rsid w:val="00920641"/>
    <w:rsid w:val="00920A8F"/>
    <w:rsid w:val="009421E1"/>
    <w:rsid w:val="009438E8"/>
    <w:rsid w:val="00945BDD"/>
    <w:rsid w:val="00946C1F"/>
    <w:rsid w:val="009523A5"/>
    <w:rsid w:val="00962DD3"/>
    <w:rsid w:val="0096310E"/>
    <w:rsid w:val="009636FD"/>
    <w:rsid w:val="0096488C"/>
    <w:rsid w:val="00972C78"/>
    <w:rsid w:val="00980999"/>
    <w:rsid w:val="00985536"/>
    <w:rsid w:val="00986FC9"/>
    <w:rsid w:val="0099048D"/>
    <w:rsid w:val="0099149A"/>
    <w:rsid w:val="00993E84"/>
    <w:rsid w:val="0099627E"/>
    <w:rsid w:val="009965B7"/>
    <w:rsid w:val="009A500B"/>
    <w:rsid w:val="009B157C"/>
    <w:rsid w:val="009C13F8"/>
    <w:rsid w:val="009C32B7"/>
    <w:rsid w:val="009C6F22"/>
    <w:rsid w:val="009D541D"/>
    <w:rsid w:val="009F1EEE"/>
    <w:rsid w:val="00A00427"/>
    <w:rsid w:val="00A024C6"/>
    <w:rsid w:val="00A16E38"/>
    <w:rsid w:val="00A17A73"/>
    <w:rsid w:val="00A20A13"/>
    <w:rsid w:val="00A23C7F"/>
    <w:rsid w:val="00A24D0D"/>
    <w:rsid w:val="00A24E95"/>
    <w:rsid w:val="00A31D53"/>
    <w:rsid w:val="00A42B0C"/>
    <w:rsid w:val="00A44F1D"/>
    <w:rsid w:val="00A4615A"/>
    <w:rsid w:val="00A47C3B"/>
    <w:rsid w:val="00A555B0"/>
    <w:rsid w:val="00A558AB"/>
    <w:rsid w:val="00A55FDA"/>
    <w:rsid w:val="00A710B6"/>
    <w:rsid w:val="00A71E77"/>
    <w:rsid w:val="00A82BCD"/>
    <w:rsid w:val="00A873F4"/>
    <w:rsid w:val="00A92554"/>
    <w:rsid w:val="00A9412E"/>
    <w:rsid w:val="00AA0C49"/>
    <w:rsid w:val="00AA1073"/>
    <w:rsid w:val="00AA777E"/>
    <w:rsid w:val="00AB5849"/>
    <w:rsid w:val="00AC0A40"/>
    <w:rsid w:val="00AC5E87"/>
    <w:rsid w:val="00AD173D"/>
    <w:rsid w:val="00AD4755"/>
    <w:rsid w:val="00AD662C"/>
    <w:rsid w:val="00AE074F"/>
    <w:rsid w:val="00AE5EE3"/>
    <w:rsid w:val="00AF33D3"/>
    <w:rsid w:val="00AF354D"/>
    <w:rsid w:val="00AF733C"/>
    <w:rsid w:val="00B20157"/>
    <w:rsid w:val="00B32556"/>
    <w:rsid w:val="00B36160"/>
    <w:rsid w:val="00B625C7"/>
    <w:rsid w:val="00B66E1E"/>
    <w:rsid w:val="00B71616"/>
    <w:rsid w:val="00B77370"/>
    <w:rsid w:val="00B952CE"/>
    <w:rsid w:val="00BA19B8"/>
    <w:rsid w:val="00BA42BC"/>
    <w:rsid w:val="00BB2A0D"/>
    <w:rsid w:val="00BC5636"/>
    <w:rsid w:val="00BC6A41"/>
    <w:rsid w:val="00BC6F8B"/>
    <w:rsid w:val="00BD3266"/>
    <w:rsid w:val="00BD4212"/>
    <w:rsid w:val="00BE08EB"/>
    <w:rsid w:val="00BE22C1"/>
    <w:rsid w:val="00BF0C59"/>
    <w:rsid w:val="00BF4856"/>
    <w:rsid w:val="00BF5F28"/>
    <w:rsid w:val="00C047D7"/>
    <w:rsid w:val="00C0593D"/>
    <w:rsid w:val="00C061C5"/>
    <w:rsid w:val="00C22B6A"/>
    <w:rsid w:val="00C30259"/>
    <w:rsid w:val="00C32324"/>
    <w:rsid w:val="00C35E9A"/>
    <w:rsid w:val="00C41181"/>
    <w:rsid w:val="00C43755"/>
    <w:rsid w:val="00C44B2D"/>
    <w:rsid w:val="00C46FCD"/>
    <w:rsid w:val="00C50A27"/>
    <w:rsid w:val="00C53FF3"/>
    <w:rsid w:val="00C547C6"/>
    <w:rsid w:val="00C556AF"/>
    <w:rsid w:val="00C5666C"/>
    <w:rsid w:val="00C67B1E"/>
    <w:rsid w:val="00C71B50"/>
    <w:rsid w:val="00C72FA9"/>
    <w:rsid w:val="00C7626D"/>
    <w:rsid w:val="00C7652E"/>
    <w:rsid w:val="00C76D83"/>
    <w:rsid w:val="00CA2A01"/>
    <w:rsid w:val="00CA5182"/>
    <w:rsid w:val="00CB086F"/>
    <w:rsid w:val="00CB182E"/>
    <w:rsid w:val="00CC131E"/>
    <w:rsid w:val="00CC2361"/>
    <w:rsid w:val="00CC6B5D"/>
    <w:rsid w:val="00CC7E86"/>
    <w:rsid w:val="00CC7ED6"/>
    <w:rsid w:val="00CD07EC"/>
    <w:rsid w:val="00CD3A81"/>
    <w:rsid w:val="00CD509E"/>
    <w:rsid w:val="00CD6D4B"/>
    <w:rsid w:val="00CE2A38"/>
    <w:rsid w:val="00CE78A4"/>
    <w:rsid w:val="00CF515B"/>
    <w:rsid w:val="00D11BD8"/>
    <w:rsid w:val="00D142E3"/>
    <w:rsid w:val="00D1628A"/>
    <w:rsid w:val="00D27F1B"/>
    <w:rsid w:val="00D34601"/>
    <w:rsid w:val="00D45CD0"/>
    <w:rsid w:val="00D51921"/>
    <w:rsid w:val="00D52C1C"/>
    <w:rsid w:val="00D57120"/>
    <w:rsid w:val="00D57650"/>
    <w:rsid w:val="00D721BC"/>
    <w:rsid w:val="00D72A10"/>
    <w:rsid w:val="00D72AFA"/>
    <w:rsid w:val="00D77BEC"/>
    <w:rsid w:val="00D8639D"/>
    <w:rsid w:val="00D94374"/>
    <w:rsid w:val="00D949DF"/>
    <w:rsid w:val="00D97DD6"/>
    <w:rsid w:val="00DA139E"/>
    <w:rsid w:val="00DA5A72"/>
    <w:rsid w:val="00DA73FA"/>
    <w:rsid w:val="00DB246E"/>
    <w:rsid w:val="00DB2E11"/>
    <w:rsid w:val="00DC0680"/>
    <w:rsid w:val="00DC0D8D"/>
    <w:rsid w:val="00DC3245"/>
    <w:rsid w:val="00DD225D"/>
    <w:rsid w:val="00DD6E56"/>
    <w:rsid w:val="00DF49A1"/>
    <w:rsid w:val="00DF51D9"/>
    <w:rsid w:val="00E02BB5"/>
    <w:rsid w:val="00E02BED"/>
    <w:rsid w:val="00E02D5E"/>
    <w:rsid w:val="00E11964"/>
    <w:rsid w:val="00E133DB"/>
    <w:rsid w:val="00E27D27"/>
    <w:rsid w:val="00E358D3"/>
    <w:rsid w:val="00E3778C"/>
    <w:rsid w:val="00E57109"/>
    <w:rsid w:val="00E61BC1"/>
    <w:rsid w:val="00E70F47"/>
    <w:rsid w:val="00E825E7"/>
    <w:rsid w:val="00E85611"/>
    <w:rsid w:val="00E85CBF"/>
    <w:rsid w:val="00E86B10"/>
    <w:rsid w:val="00EA1B56"/>
    <w:rsid w:val="00EA401F"/>
    <w:rsid w:val="00EC09DD"/>
    <w:rsid w:val="00ED1083"/>
    <w:rsid w:val="00EE2076"/>
    <w:rsid w:val="00EE353A"/>
    <w:rsid w:val="00EE3A27"/>
    <w:rsid w:val="00EE64AD"/>
    <w:rsid w:val="00EF08B2"/>
    <w:rsid w:val="00F15808"/>
    <w:rsid w:val="00F22A4C"/>
    <w:rsid w:val="00F24EC6"/>
    <w:rsid w:val="00F34189"/>
    <w:rsid w:val="00F36EF3"/>
    <w:rsid w:val="00F425D1"/>
    <w:rsid w:val="00F44C7D"/>
    <w:rsid w:val="00F47B86"/>
    <w:rsid w:val="00F56972"/>
    <w:rsid w:val="00F61345"/>
    <w:rsid w:val="00F65FF7"/>
    <w:rsid w:val="00F66014"/>
    <w:rsid w:val="00F6657E"/>
    <w:rsid w:val="00F83FB9"/>
    <w:rsid w:val="00F87A31"/>
    <w:rsid w:val="00F924EE"/>
    <w:rsid w:val="00FA3958"/>
    <w:rsid w:val="00FA629D"/>
    <w:rsid w:val="00FB2FC6"/>
    <w:rsid w:val="00FB577C"/>
    <w:rsid w:val="00FB7447"/>
    <w:rsid w:val="00FC3D58"/>
    <w:rsid w:val="00FD3154"/>
    <w:rsid w:val="00FD4B29"/>
    <w:rsid w:val="00FD5971"/>
    <w:rsid w:val="00FD6345"/>
    <w:rsid w:val="00FE3408"/>
    <w:rsid w:val="00FE55E8"/>
    <w:rsid w:val="00FE5656"/>
    <w:rsid w:val="00FE7494"/>
    <w:rsid w:val="00FF0770"/>
    <w:rsid w:val="00FF2A2E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24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8127C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24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F2EAB"/>
    <w:rPr>
      <w:rFonts w:ascii="Roboto-Light" w:eastAsia="Roboto-Light" w:hAnsi="Roboto-Light" w:cs="Roboto-Light"/>
      <w:sz w:val="19"/>
      <w:szCs w:val="19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rystof.simek@crestco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Dominik Dolejš</cp:lastModifiedBy>
  <cp:revision>6</cp:revision>
  <dcterms:created xsi:type="dcterms:W3CDTF">2026-06-30T13:29:00Z</dcterms:created>
  <dcterms:modified xsi:type="dcterms:W3CDTF">2026-07-01T10:55:00Z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